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F5F" w:rsidRPr="00FA6A4D" w:rsidRDefault="00B96F5F" w:rsidP="00B96F5F">
      <w:pPr>
        <w:rPr>
          <w:rFonts w:ascii="Century Gothic" w:hAnsi="Century Gothic"/>
          <w:b/>
          <w:sz w:val="32"/>
          <w:szCs w:val="24"/>
        </w:rPr>
      </w:pPr>
      <w:r w:rsidRPr="00FA6A4D">
        <w:rPr>
          <w:rFonts w:ascii="Century Gothic" w:hAnsi="Century Gothic"/>
          <w:b/>
          <w:sz w:val="32"/>
          <w:szCs w:val="24"/>
        </w:rPr>
        <w:t>Marketing: Reports to Marketing Director</w:t>
      </w:r>
    </w:p>
    <w:p w:rsidR="002525BE" w:rsidRPr="00A658BF" w:rsidRDefault="002525BE" w:rsidP="002525BE">
      <w:pPr>
        <w:pStyle w:val="NormalWeb"/>
        <w:shd w:val="clear" w:color="auto" w:fill="FFFFFF"/>
        <w:spacing w:before="0" w:beforeAutospacing="0" w:after="0" w:afterAutospacing="0" w:line="276" w:lineRule="auto"/>
        <w:textAlignment w:val="baseline"/>
        <w:rPr>
          <w:rFonts w:ascii="Century Gothic" w:hAnsi="Century Gothic" w:cs="Open Sans"/>
          <w:color w:val="2E2821"/>
        </w:rPr>
      </w:pPr>
      <w:r w:rsidRPr="00A658BF">
        <w:rPr>
          <w:rFonts w:ascii="Century Gothic" w:hAnsi="Century Gothic" w:cs="Open Sans"/>
          <w:color w:val="2E2821"/>
        </w:rPr>
        <w:t xml:space="preserve">Applications are due </w:t>
      </w:r>
      <w:r w:rsidRPr="00A658BF">
        <w:rPr>
          <w:rStyle w:val="Strong"/>
          <w:rFonts w:ascii="Century Gothic" w:hAnsi="Century Gothic" w:cs="Open Sans"/>
          <w:color w:val="2E2821"/>
          <w:bdr w:val="none" w:sz="0" w:space="0" w:color="auto" w:frame="1"/>
        </w:rPr>
        <w:t>Sunday, August 28 at 11:59 PM</w:t>
      </w:r>
      <w:r w:rsidRPr="00A658BF">
        <w:rPr>
          <w:rFonts w:ascii="Century Gothic" w:hAnsi="Century Gothic" w:cs="Open Sans"/>
          <w:color w:val="2E2821"/>
        </w:rPr>
        <w:t>. Fall 2022 interns will begin the week of September 6.</w:t>
      </w:r>
    </w:p>
    <w:p w:rsidR="002525BE" w:rsidRPr="00A658BF" w:rsidRDefault="002525BE" w:rsidP="002525BE">
      <w:pPr>
        <w:pStyle w:val="NormalWeb"/>
        <w:shd w:val="clear" w:color="auto" w:fill="FFFFFF"/>
        <w:spacing w:before="0" w:beforeAutospacing="0" w:after="0" w:afterAutospacing="0" w:line="276" w:lineRule="auto"/>
        <w:textAlignment w:val="baseline"/>
        <w:rPr>
          <w:rFonts w:ascii="Century Gothic" w:hAnsi="Century Gothic" w:cs="Open Sans"/>
          <w:color w:val="2E2821"/>
        </w:rPr>
      </w:pPr>
    </w:p>
    <w:p w:rsidR="002525BE" w:rsidRPr="00A658BF" w:rsidRDefault="002525BE" w:rsidP="002525BE">
      <w:pPr>
        <w:pStyle w:val="NormalWeb"/>
        <w:shd w:val="clear" w:color="auto" w:fill="FFFFFF"/>
        <w:spacing w:before="0" w:beforeAutospacing="0" w:after="0" w:afterAutospacing="0" w:line="276" w:lineRule="auto"/>
        <w:textAlignment w:val="baseline"/>
        <w:rPr>
          <w:rFonts w:ascii="Century Gothic" w:hAnsi="Century Gothic" w:cs="Open Sans"/>
          <w:color w:val="2E2821"/>
        </w:rPr>
      </w:pPr>
      <w:r w:rsidRPr="00A658BF">
        <w:rPr>
          <w:rFonts w:ascii="Century Gothic" w:hAnsi="Century Gothic" w:cs="Open Sans"/>
          <w:color w:val="2E2821"/>
        </w:rPr>
        <w:t>Applicants should email their resume as an attachment (PDF or Word doc) to careers@spmoh.org and include their desired track name (or names) in the subject line (Ex. </w:t>
      </w:r>
      <w:r w:rsidRPr="00A658BF">
        <w:rPr>
          <w:rStyle w:val="Emphasis"/>
          <w:rFonts w:ascii="Century Gothic" w:hAnsi="Century Gothic" w:cs="Open Sans"/>
          <w:color w:val="2E2821"/>
          <w:bdr w:val="none" w:sz="0" w:space="0" w:color="auto" w:frame="1"/>
        </w:rPr>
        <w:t>Marketing Intern – John Doe Application</w:t>
      </w:r>
      <w:r w:rsidRPr="00A658BF">
        <w:rPr>
          <w:rFonts w:ascii="Century Gothic" w:hAnsi="Century Gothic" w:cs="Open Sans"/>
          <w:color w:val="2E2821"/>
        </w:rPr>
        <w:t> if applying to one or </w:t>
      </w:r>
      <w:r w:rsidRPr="00A658BF">
        <w:rPr>
          <w:rStyle w:val="Emphasis"/>
          <w:rFonts w:ascii="Century Gothic" w:hAnsi="Century Gothic" w:cs="Open Sans"/>
          <w:color w:val="2E2821"/>
          <w:bdr w:val="none" w:sz="0" w:space="0" w:color="auto" w:frame="1"/>
        </w:rPr>
        <w:t>Archives &amp; Collections Intern / Curatorial/Exhibits Intern Jane Doe Applications</w:t>
      </w:r>
      <w:r w:rsidRPr="00A658BF">
        <w:rPr>
          <w:rFonts w:ascii="Century Gothic" w:hAnsi="Century Gothic" w:cs="Open Sans"/>
          <w:color w:val="2E2821"/>
        </w:rPr>
        <w:t> if applying to multiple tracks. Please note you can only complete 1 track).</w:t>
      </w:r>
    </w:p>
    <w:p w:rsidR="002525BE" w:rsidRPr="00A658BF" w:rsidRDefault="002525BE" w:rsidP="002525BE">
      <w:pPr>
        <w:pStyle w:val="NormalWeb"/>
        <w:shd w:val="clear" w:color="auto" w:fill="FFFFFF"/>
        <w:spacing w:before="0" w:beforeAutospacing="0" w:after="0" w:afterAutospacing="0" w:line="276" w:lineRule="auto"/>
        <w:textAlignment w:val="baseline"/>
        <w:rPr>
          <w:rFonts w:ascii="Century Gothic" w:hAnsi="Century Gothic" w:cs="Open Sans"/>
          <w:color w:val="2E2821"/>
        </w:rPr>
      </w:pPr>
    </w:p>
    <w:p w:rsidR="002525BE" w:rsidRDefault="002525BE" w:rsidP="002525BE">
      <w:pPr>
        <w:pStyle w:val="NormalWeb"/>
        <w:shd w:val="clear" w:color="auto" w:fill="FFFFFF"/>
        <w:spacing w:before="0" w:beforeAutospacing="0" w:after="0" w:afterAutospacing="0" w:line="276" w:lineRule="auto"/>
        <w:textAlignment w:val="baseline"/>
        <w:rPr>
          <w:rFonts w:ascii="Century Gothic" w:hAnsi="Century Gothic" w:cs="Open Sans"/>
          <w:color w:val="2E2821"/>
        </w:rPr>
      </w:pPr>
      <w:r w:rsidRPr="00A658BF">
        <w:rPr>
          <w:rFonts w:ascii="Century Gothic" w:hAnsi="Century Gothic" w:cs="Open Sans"/>
          <w:color w:val="2E2821"/>
        </w:rPr>
        <w:t>All interns will receive hands-on experience, learning opportunities, portfolio materials, opportunities to meet with Board members (many of whom are prominent members of the community), free admission for 2 to a walking tour during the internship program time period (with reservations) and a free student membership at the successful conclusion of the internship program.</w:t>
      </w:r>
    </w:p>
    <w:p w:rsidR="002525BE" w:rsidRDefault="002525BE" w:rsidP="00B96F5F">
      <w:pPr>
        <w:rPr>
          <w:rFonts w:ascii="Century Gothic" w:hAnsi="Century Gothic"/>
          <w:b/>
          <w:sz w:val="24"/>
          <w:szCs w:val="24"/>
          <w:u w:val="single"/>
        </w:rPr>
      </w:pPr>
    </w:p>
    <w:p w:rsidR="00B96F5F" w:rsidRDefault="00B96F5F" w:rsidP="00B96F5F">
      <w:pPr>
        <w:rPr>
          <w:rFonts w:ascii="Century Gothic" w:hAnsi="Century Gothic"/>
          <w:sz w:val="24"/>
          <w:szCs w:val="24"/>
        </w:rPr>
      </w:pPr>
      <w:r w:rsidRPr="00FA6A4D">
        <w:rPr>
          <w:rFonts w:ascii="Century Gothic" w:hAnsi="Century Gothic"/>
          <w:b/>
          <w:sz w:val="24"/>
          <w:szCs w:val="24"/>
          <w:u w:val="single"/>
        </w:rPr>
        <w:t>Overview:</w:t>
      </w:r>
      <w:r>
        <w:rPr>
          <w:rFonts w:ascii="Century Gothic" w:hAnsi="Century Gothic"/>
          <w:sz w:val="24"/>
          <w:szCs w:val="24"/>
        </w:rPr>
        <w:t xml:space="preserve"> </w:t>
      </w:r>
    </w:p>
    <w:p w:rsidR="00B96F5F" w:rsidRPr="00FA6A4D" w:rsidRDefault="00B96F5F" w:rsidP="00B96F5F">
      <w:pPr>
        <w:rPr>
          <w:rFonts w:ascii="Century Gothic" w:hAnsi="Century Gothic"/>
          <w:sz w:val="24"/>
          <w:szCs w:val="24"/>
        </w:rPr>
      </w:pPr>
      <w:r w:rsidRPr="00FA6A4D">
        <w:rPr>
          <w:rFonts w:ascii="Century Gothic" w:hAnsi="Century Gothic"/>
          <w:sz w:val="24"/>
          <w:szCs w:val="24"/>
        </w:rPr>
        <w:t xml:space="preserve">The Museum marketing intern will assist in all steps of the marketing process, including but not limited to photography, design, content creation, social media, research, marketing materials distribution, strategy, public relations, advertising and more. </w:t>
      </w:r>
    </w:p>
    <w:p w:rsidR="00B96F5F" w:rsidRPr="00FA6A4D" w:rsidRDefault="00B96F5F" w:rsidP="00B96F5F">
      <w:pPr>
        <w:rPr>
          <w:rFonts w:ascii="Century Gothic" w:hAnsi="Century Gothic"/>
          <w:b/>
          <w:sz w:val="24"/>
          <w:szCs w:val="24"/>
          <w:u w:val="single"/>
        </w:rPr>
      </w:pPr>
      <w:r w:rsidRPr="00FA6A4D">
        <w:rPr>
          <w:rFonts w:ascii="Century Gothic" w:hAnsi="Century Gothic"/>
          <w:b/>
          <w:sz w:val="24"/>
          <w:szCs w:val="24"/>
          <w:u w:val="single"/>
        </w:rPr>
        <w:t>Day-to-day tasks:</w:t>
      </w:r>
    </w:p>
    <w:p w:rsidR="00B96F5F" w:rsidRPr="00FA6A4D" w:rsidRDefault="00B96F5F" w:rsidP="00B96F5F">
      <w:pPr>
        <w:pStyle w:val="ListParagraph"/>
        <w:numPr>
          <w:ilvl w:val="0"/>
          <w:numId w:val="2"/>
        </w:numPr>
        <w:rPr>
          <w:rFonts w:ascii="Century Gothic" w:hAnsi="Century Gothic"/>
          <w:sz w:val="24"/>
          <w:szCs w:val="24"/>
        </w:rPr>
      </w:pPr>
      <w:r w:rsidRPr="00FA6A4D">
        <w:rPr>
          <w:rFonts w:ascii="Century Gothic" w:hAnsi="Century Gothic"/>
          <w:sz w:val="24"/>
          <w:szCs w:val="24"/>
        </w:rPr>
        <w:t xml:space="preserve">Research marketing trends </w:t>
      </w:r>
    </w:p>
    <w:p w:rsidR="00B96F5F" w:rsidRPr="00FA6A4D" w:rsidRDefault="00B96F5F" w:rsidP="00B96F5F">
      <w:pPr>
        <w:pStyle w:val="ListParagraph"/>
        <w:numPr>
          <w:ilvl w:val="0"/>
          <w:numId w:val="2"/>
        </w:numPr>
        <w:rPr>
          <w:rFonts w:ascii="Century Gothic" w:hAnsi="Century Gothic"/>
          <w:sz w:val="24"/>
          <w:szCs w:val="24"/>
        </w:rPr>
      </w:pPr>
      <w:r w:rsidRPr="00FA6A4D">
        <w:rPr>
          <w:rFonts w:ascii="Century Gothic" w:hAnsi="Century Gothic"/>
          <w:sz w:val="24"/>
          <w:szCs w:val="24"/>
        </w:rPr>
        <w:t>Design marketing materials</w:t>
      </w:r>
    </w:p>
    <w:p w:rsidR="00B96F5F" w:rsidRPr="00FA6A4D" w:rsidRDefault="00B96F5F" w:rsidP="00B96F5F">
      <w:pPr>
        <w:pStyle w:val="ListParagraph"/>
        <w:numPr>
          <w:ilvl w:val="0"/>
          <w:numId w:val="2"/>
        </w:numPr>
        <w:rPr>
          <w:rFonts w:ascii="Century Gothic" w:hAnsi="Century Gothic"/>
          <w:sz w:val="24"/>
          <w:szCs w:val="24"/>
        </w:rPr>
      </w:pPr>
      <w:r w:rsidRPr="00FA6A4D">
        <w:rPr>
          <w:rFonts w:ascii="Century Gothic" w:hAnsi="Century Gothic"/>
          <w:sz w:val="24"/>
          <w:szCs w:val="24"/>
        </w:rPr>
        <w:t>Ideate, create and write content for the various marketing channels, such as social media</w:t>
      </w:r>
    </w:p>
    <w:p w:rsidR="00B96F5F" w:rsidRPr="00FA6A4D" w:rsidRDefault="00B96F5F" w:rsidP="00B96F5F">
      <w:pPr>
        <w:pStyle w:val="ListParagraph"/>
        <w:numPr>
          <w:ilvl w:val="0"/>
          <w:numId w:val="2"/>
        </w:numPr>
        <w:rPr>
          <w:rFonts w:ascii="Century Gothic" w:hAnsi="Century Gothic"/>
          <w:sz w:val="24"/>
          <w:szCs w:val="24"/>
        </w:rPr>
      </w:pPr>
      <w:r w:rsidRPr="00FA6A4D">
        <w:rPr>
          <w:rFonts w:ascii="Century Gothic" w:hAnsi="Century Gothic"/>
          <w:sz w:val="24"/>
          <w:szCs w:val="24"/>
        </w:rPr>
        <w:t xml:space="preserve">Distribute marketing materials </w:t>
      </w:r>
    </w:p>
    <w:p w:rsidR="00B96F5F" w:rsidRDefault="00B96F5F" w:rsidP="00B96F5F">
      <w:pPr>
        <w:pStyle w:val="ListParagraph"/>
        <w:numPr>
          <w:ilvl w:val="0"/>
          <w:numId w:val="2"/>
        </w:numPr>
        <w:rPr>
          <w:rFonts w:ascii="Century Gothic" w:hAnsi="Century Gothic"/>
          <w:sz w:val="24"/>
          <w:szCs w:val="24"/>
        </w:rPr>
      </w:pPr>
      <w:r>
        <w:rPr>
          <w:rFonts w:ascii="Century Gothic" w:hAnsi="Century Gothic"/>
          <w:sz w:val="24"/>
          <w:szCs w:val="24"/>
        </w:rPr>
        <w:t>Email marketing</w:t>
      </w:r>
    </w:p>
    <w:p w:rsidR="00B96F5F" w:rsidRDefault="00B96F5F" w:rsidP="00B96F5F">
      <w:pPr>
        <w:pStyle w:val="ListParagraph"/>
        <w:numPr>
          <w:ilvl w:val="0"/>
          <w:numId w:val="2"/>
        </w:numPr>
        <w:rPr>
          <w:rFonts w:ascii="Century Gothic" w:hAnsi="Century Gothic"/>
          <w:sz w:val="24"/>
          <w:szCs w:val="24"/>
        </w:rPr>
      </w:pPr>
      <w:r>
        <w:rPr>
          <w:rFonts w:ascii="Century Gothic" w:hAnsi="Century Gothic"/>
          <w:sz w:val="24"/>
          <w:szCs w:val="24"/>
        </w:rPr>
        <w:t>Promotion for a variety of events and tours offered by the Museum</w:t>
      </w:r>
    </w:p>
    <w:p w:rsidR="00B96F5F" w:rsidRDefault="00B96F5F" w:rsidP="00B96F5F">
      <w:pPr>
        <w:pStyle w:val="ListParagraph"/>
        <w:numPr>
          <w:ilvl w:val="0"/>
          <w:numId w:val="2"/>
        </w:numPr>
        <w:rPr>
          <w:rFonts w:ascii="Century Gothic" w:hAnsi="Century Gothic"/>
          <w:sz w:val="24"/>
          <w:szCs w:val="24"/>
        </w:rPr>
      </w:pPr>
      <w:r>
        <w:rPr>
          <w:rFonts w:ascii="Century Gothic" w:hAnsi="Century Gothic"/>
          <w:sz w:val="24"/>
          <w:szCs w:val="24"/>
        </w:rPr>
        <w:t xml:space="preserve">Gathering advertising rates and promotional material cost comparisons </w:t>
      </w:r>
    </w:p>
    <w:p w:rsidR="00D36F8B" w:rsidRDefault="00D36F8B" w:rsidP="00B96F5F">
      <w:pPr>
        <w:rPr>
          <w:rFonts w:ascii="Century Gothic" w:hAnsi="Century Gothic"/>
          <w:b/>
          <w:sz w:val="24"/>
          <w:szCs w:val="24"/>
          <w:u w:val="single"/>
        </w:rPr>
      </w:pPr>
    </w:p>
    <w:p w:rsidR="00B96F5F" w:rsidRDefault="00B96F5F" w:rsidP="00B96F5F">
      <w:pPr>
        <w:rPr>
          <w:rFonts w:ascii="Century Gothic" w:hAnsi="Century Gothic"/>
          <w:b/>
          <w:sz w:val="24"/>
          <w:szCs w:val="24"/>
          <w:u w:val="single"/>
        </w:rPr>
      </w:pPr>
      <w:r>
        <w:rPr>
          <w:rFonts w:ascii="Century Gothic" w:hAnsi="Century Gothic"/>
          <w:b/>
          <w:sz w:val="24"/>
          <w:szCs w:val="24"/>
          <w:u w:val="single"/>
        </w:rPr>
        <w:lastRenderedPageBreak/>
        <w:t>Sample Assignments/Projects:</w:t>
      </w:r>
    </w:p>
    <w:p w:rsidR="007B583A" w:rsidRDefault="007B583A" w:rsidP="00B96F5F">
      <w:pPr>
        <w:pStyle w:val="ListParagraph"/>
        <w:numPr>
          <w:ilvl w:val="0"/>
          <w:numId w:val="3"/>
        </w:numPr>
        <w:rPr>
          <w:rFonts w:ascii="Century Gothic" w:hAnsi="Century Gothic"/>
          <w:sz w:val="24"/>
          <w:szCs w:val="24"/>
        </w:rPr>
      </w:pPr>
      <w:r w:rsidRPr="007B583A">
        <w:rPr>
          <w:rFonts w:ascii="Century Gothic" w:hAnsi="Century Gothic"/>
          <w:sz w:val="24"/>
          <w:szCs w:val="24"/>
        </w:rPr>
        <w:t>Monthly content creation</w:t>
      </w:r>
    </w:p>
    <w:p w:rsidR="007B583A" w:rsidRDefault="007827C3" w:rsidP="00B96F5F">
      <w:pPr>
        <w:pStyle w:val="ListParagraph"/>
        <w:numPr>
          <w:ilvl w:val="0"/>
          <w:numId w:val="3"/>
        </w:numPr>
        <w:rPr>
          <w:rFonts w:ascii="Century Gothic" w:hAnsi="Century Gothic"/>
          <w:sz w:val="24"/>
          <w:szCs w:val="24"/>
        </w:rPr>
      </w:pPr>
      <w:r>
        <w:rPr>
          <w:rFonts w:ascii="Century Gothic" w:hAnsi="Century Gothic"/>
          <w:sz w:val="24"/>
          <w:szCs w:val="24"/>
        </w:rPr>
        <w:t xml:space="preserve">Reaching out for partnership opportunities </w:t>
      </w:r>
    </w:p>
    <w:p w:rsidR="007827C3" w:rsidRPr="007B583A" w:rsidRDefault="007827C3" w:rsidP="00B96F5F">
      <w:pPr>
        <w:pStyle w:val="ListParagraph"/>
        <w:numPr>
          <w:ilvl w:val="0"/>
          <w:numId w:val="3"/>
        </w:numPr>
        <w:rPr>
          <w:rFonts w:ascii="Century Gothic" w:hAnsi="Century Gothic"/>
          <w:sz w:val="24"/>
          <w:szCs w:val="24"/>
        </w:rPr>
      </w:pPr>
      <w:r>
        <w:rPr>
          <w:rFonts w:ascii="Century Gothic" w:hAnsi="Century Gothic"/>
          <w:sz w:val="24"/>
          <w:szCs w:val="24"/>
        </w:rPr>
        <w:t xml:space="preserve">Marketing plan collaboration </w:t>
      </w:r>
    </w:p>
    <w:p w:rsidR="00B96F5F" w:rsidRDefault="00B96F5F" w:rsidP="00B96F5F">
      <w:pPr>
        <w:rPr>
          <w:rFonts w:ascii="Century Gothic" w:hAnsi="Century Gothic"/>
          <w:b/>
          <w:sz w:val="24"/>
          <w:szCs w:val="24"/>
          <w:u w:val="single"/>
        </w:rPr>
      </w:pPr>
      <w:r>
        <w:rPr>
          <w:rFonts w:ascii="Century Gothic" w:hAnsi="Century Gothic"/>
          <w:b/>
          <w:sz w:val="24"/>
          <w:szCs w:val="24"/>
          <w:u w:val="single"/>
        </w:rPr>
        <w:t>Requirements/Qualifications:</w:t>
      </w:r>
    </w:p>
    <w:p w:rsidR="00B96F5F" w:rsidRDefault="00B96F5F" w:rsidP="00B96F5F">
      <w:pPr>
        <w:pStyle w:val="ListParagraph"/>
        <w:numPr>
          <w:ilvl w:val="0"/>
          <w:numId w:val="1"/>
        </w:numPr>
        <w:rPr>
          <w:rFonts w:ascii="Century Gothic" w:hAnsi="Century Gothic"/>
          <w:sz w:val="24"/>
          <w:szCs w:val="24"/>
        </w:rPr>
      </w:pPr>
      <w:r>
        <w:rPr>
          <w:rFonts w:ascii="Century Gothic" w:hAnsi="Century Gothic"/>
          <w:sz w:val="24"/>
          <w:szCs w:val="24"/>
        </w:rPr>
        <w:t>Experience with Microsoft Office Suite</w:t>
      </w:r>
    </w:p>
    <w:p w:rsidR="00B96F5F" w:rsidRDefault="00B96F5F" w:rsidP="00B96F5F">
      <w:pPr>
        <w:pStyle w:val="ListParagraph"/>
        <w:numPr>
          <w:ilvl w:val="0"/>
          <w:numId w:val="1"/>
        </w:numPr>
        <w:rPr>
          <w:rFonts w:ascii="Century Gothic" w:hAnsi="Century Gothic"/>
          <w:sz w:val="24"/>
          <w:szCs w:val="24"/>
        </w:rPr>
      </w:pPr>
      <w:r>
        <w:rPr>
          <w:rFonts w:ascii="Century Gothic" w:hAnsi="Century Gothic"/>
          <w:sz w:val="24"/>
          <w:szCs w:val="24"/>
        </w:rPr>
        <w:t>Basic computer proficiency</w:t>
      </w:r>
    </w:p>
    <w:p w:rsidR="00B96F5F" w:rsidRDefault="00B96F5F" w:rsidP="00B96F5F">
      <w:pPr>
        <w:pStyle w:val="ListParagraph"/>
        <w:numPr>
          <w:ilvl w:val="0"/>
          <w:numId w:val="1"/>
        </w:numPr>
        <w:rPr>
          <w:rFonts w:ascii="Century Gothic" w:hAnsi="Century Gothic"/>
          <w:sz w:val="24"/>
          <w:szCs w:val="24"/>
        </w:rPr>
      </w:pPr>
      <w:r>
        <w:rPr>
          <w:rFonts w:ascii="Century Gothic" w:hAnsi="Century Gothic"/>
          <w:sz w:val="24"/>
          <w:szCs w:val="24"/>
        </w:rPr>
        <w:t>Ability to work independently and in a group</w:t>
      </w:r>
    </w:p>
    <w:p w:rsidR="00B96F5F" w:rsidRDefault="00B96F5F" w:rsidP="00B96F5F">
      <w:pPr>
        <w:pStyle w:val="ListParagraph"/>
        <w:numPr>
          <w:ilvl w:val="0"/>
          <w:numId w:val="1"/>
        </w:numPr>
        <w:rPr>
          <w:rFonts w:ascii="Century Gothic" w:hAnsi="Century Gothic"/>
          <w:sz w:val="24"/>
          <w:szCs w:val="24"/>
        </w:rPr>
      </w:pPr>
      <w:r>
        <w:rPr>
          <w:rFonts w:ascii="Century Gothic" w:hAnsi="Century Gothic"/>
          <w:sz w:val="24"/>
          <w:szCs w:val="24"/>
        </w:rPr>
        <w:t>Excellent written and verbal communications</w:t>
      </w:r>
    </w:p>
    <w:p w:rsidR="00CE3ED1" w:rsidRPr="001E6C24" w:rsidRDefault="00B96F5F" w:rsidP="001E6C24">
      <w:pPr>
        <w:pStyle w:val="ListParagraph"/>
        <w:numPr>
          <w:ilvl w:val="0"/>
          <w:numId w:val="1"/>
        </w:numPr>
        <w:rPr>
          <w:rFonts w:ascii="Century Gothic" w:hAnsi="Century Gothic"/>
          <w:sz w:val="24"/>
          <w:szCs w:val="24"/>
        </w:rPr>
      </w:pPr>
      <w:r>
        <w:rPr>
          <w:rFonts w:ascii="Century Gothic" w:hAnsi="Century Gothic"/>
          <w:sz w:val="24"/>
          <w:szCs w:val="24"/>
        </w:rPr>
        <w:t xml:space="preserve">Interest and basic skills in some kind of design software (Adobe, </w:t>
      </w:r>
      <w:proofErr w:type="spellStart"/>
      <w:r>
        <w:rPr>
          <w:rFonts w:ascii="Century Gothic" w:hAnsi="Century Gothic"/>
          <w:sz w:val="24"/>
          <w:szCs w:val="24"/>
        </w:rPr>
        <w:t>Canva</w:t>
      </w:r>
      <w:proofErr w:type="spellEnd"/>
      <w:r>
        <w:rPr>
          <w:rFonts w:ascii="Century Gothic" w:hAnsi="Century Gothic"/>
          <w:sz w:val="24"/>
          <w:szCs w:val="24"/>
        </w:rPr>
        <w:t xml:space="preserve">, etc.) </w:t>
      </w:r>
    </w:p>
    <w:sectPr w:rsidR="00CE3ED1" w:rsidRPr="001E6C24" w:rsidSect="00E83DD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5AF1" w:rsidRDefault="00025AF1" w:rsidP="00025AF1">
      <w:pPr>
        <w:spacing w:after="0" w:line="240" w:lineRule="auto"/>
      </w:pPr>
      <w:r>
        <w:separator/>
      </w:r>
    </w:p>
  </w:endnote>
  <w:endnote w:type="continuationSeparator" w:id="0">
    <w:p w:rsidR="00025AF1" w:rsidRDefault="00025AF1" w:rsidP="00025A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Open Sans">
    <w:panose1 w:val="020B08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AF1" w:rsidRPr="00025AF1" w:rsidRDefault="00025AF1" w:rsidP="00025AF1">
    <w:pPr>
      <w:pStyle w:val="Footer"/>
      <w:jc w:val="center"/>
      <w:rPr>
        <w:rFonts w:ascii="Century Gothic" w:hAnsi="Century Gothic"/>
      </w:rPr>
    </w:pPr>
    <w:r w:rsidRPr="0045273B">
      <w:rPr>
        <w:rFonts w:ascii="Century Gothic" w:hAnsi="Century Gothic"/>
      </w:rPr>
      <w:t>335 2</w:t>
    </w:r>
    <w:r w:rsidRPr="0045273B">
      <w:rPr>
        <w:rFonts w:ascii="Century Gothic" w:hAnsi="Century Gothic"/>
        <w:vertAlign w:val="superscript"/>
      </w:rPr>
      <w:t>nd</w:t>
    </w:r>
    <w:r w:rsidRPr="0045273B">
      <w:rPr>
        <w:rFonts w:ascii="Century Gothic" w:hAnsi="Century Gothic"/>
      </w:rPr>
      <w:t xml:space="preserve"> AVE NE | ST. PETERSBURG, FL | 33716 | 727.894.1052 | CAREERS@SPMOH.ORG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5AF1" w:rsidRDefault="00025AF1" w:rsidP="00025AF1">
      <w:pPr>
        <w:spacing w:after="0" w:line="240" w:lineRule="auto"/>
      </w:pPr>
      <w:r>
        <w:separator/>
      </w:r>
    </w:p>
  </w:footnote>
  <w:footnote w:type="continuationSeparator" w:id="0">
    <w:p w:rsidR="00025AF1" w:rsidRDefault="00025AF1" w:rsidP="00025A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AF1" w:rsidRDefault="00025AF1" w:rsidP="00025AF1">
    <w:pPr>
      <w:pStyle w:val="Header"/>
      <w:jc w:val="center"/>
      <w:rPr>
        <w:rFonts w:ascii="Century Gothic" w:hAnsi="Century Gothic"/>
        <w:b/>
        <w:sz w:val="24"/>
      </w:rPr>
    </w:pPr>
    <w:r>
      <w:rPr>
        <w:noProof/>
      </w:rPr>
      <w:drawing>
        <wp:inline distT="0" distB="0" distL="0" distR="0">
          <wp:extent cx="1295400" cy="457404"/>
          <wp:effectExtent l="19050" t="0" r="0" b="0"/>
          <wp:docPr id="4" name="Picture 0" descr="Transparent - SPMOHLogo_OrangePlaneBlackText_High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PMOHLogo_OrangePlaneBlackText_HighRes.png"/>
                  <pic:cNvPicPr/>
                </pic:nvPicPr>
                <pic:blipFill>
                  <a:blip r:embed="rId1"/>
                  <a:stretch>
                    <a:fillRect/>
                  </a:stretch>
                </pic:blipFill>
                <pic:spPr>
                  <a:xfrm>
                    <a:off x="0" y="0"/>
                    <a:ext cx="1297363" cy="458097"/>
                  </a:xfrm>
                  <a:prstGeom prst="rect">
                    <a:avLst/>
                  </a:prstGeom>
                </pic:spPr>
              </pic:pic>
            </a:graphicData>
          </a:graphic>
        </wp:inline>
      </w:drawing>
    </w:r>
    <w:r>
      <w:rPr>
        <w:rFonts w:ascii="Century Gothic" w:hAnsi="Century Gothic"/>
        <w:b/>
        <w:sz w:val="24"/>
      </w:rPr>
      <w:br/>
    </w:r>
    <w:r>
      <w:rPr>
        <w:rFonts w:ascii="Century Gothic" w:hAnsi="Century Gothic"/>
        <w:b/>
        <w:sz w:val="12"/>
      </w:rPr>
      <w:br/>
    </w:r>
    <w:r w:rsidRPr="00A658BF">
      <w:rPr>
        <w:rFonts w:ascii="Century Gothic" w:hAnsi="Century Gothic"/>
        <w:b/>
        <w:sz w:val="24"/>
      </w:rPr>
      <w:t>Fall 2022 Internship Program</w:t>
    </w:r>
  </w:p>
  <w:p w:rsidR="00025AF1" w:rsidRDefault="00025AF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F3E0F"/>
    <w:multiLevelType w:val="hybridMultilevel"/>
    <w:tmpl w:val="180C0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000C99"/>
    <w:multiLevelType w:val="hybridMultilevel"/>
    <w:tmpl w:val="9C2006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810CA9"/>
    <w:multiLevelType w:val="hybridMultilevel"/>
    <w:tmpl w:val="C388C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characterSpacingControl w:val="doNotCompress"/>
  <w:footnotePr>
    <w:footnote w:id="-1"/>
    <w:footnote w:id="0"/>
  </w:footnotePr>
  <w:endnotePr>
    <w:endnote w:id="-1"/>
    <w:endnote w:id="0"/>
  </w:endnotePr>
  <w:compat/>
  <w:rsids>
    <w:rsidRoot w:val="00B96F5F"/>
    <w:rsid w:val="00025AF1"/>
    <w:rsid w:val="001E6C24"/>
    <w:rsid w:val="002525BE"/>
    <w:rsid w:val="007827C3"/>
    <w:rsid w:val="007B583A"/>
    <w:rsid w:val="00B96F5F"/>
    <w:rsid w:val="00CE3ED1"/>
    <w:rsid w:val="00D36F8B"/>
    <w:rsid w:val="00E37FA4"/>
    <w:rsid w:val="00F74E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F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6F5F"/>
    <w:pPr>
      <w:ind w:left="720"/>
      <w:contextualSpacing/>
    </w:pPr>
  </w:style>
  <w:style w:type="paragraph" w:styleId="NormalWeb">
    <w:name w:val="Normal (Web)"/>
    <w:basedOn w:val="Normal"/>
    <w:uiPriority w:val="99"/>
    <w:unhideWhenUsed/>
    <w:rsid w:val="001E6C2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E6C24"/>
    <w:rPr>
      <w:b/>
      <w:bCs/>
    </w:rPr>
  </w:style>
  <w:style w:type="character" w:styleId="Emphasis">
    <w:name w:val="Emphasis"/>
    <w:basedOn w:val="DefaultParagraphFont"/>
    <w:uiPriority w:val="20"/>
    <w:qFormat/>
    <w:rsid w:val="001E6C24"/>
    <w:rPr>
      <w:i/>
      <w:iCs/>
    </w:rPr>
  </w:style>
  <w:style w:type="paragraph" w:styleId="Header">
    <w:name w:val="header"/>
    <w:basedOn w:val="Normal"/>
    <w:link w:val="HeaderChar"/>
    <w:uiPriority w:val="99"/>
    <w:semiHidden/>
    <w:unhideWhenUsed/>
    <w:rsid w:val="00025AF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25AF1"/>
  </w:style>
  <w:style w:type="paragraph" w:styleId="Footer">
    <w:name w:val="footer"/>
    <w:basedOn w:val="Normal"/>
    <w:link w:val="FooterChar"/>
    <w:uiPriority w:val="99"/>
    <w:semiHidden/>
    <w:unhideWhenUsed/>
    <w:rsid w:val="00025AF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25AF1"/>
  </w:style>
  <w:style w:type="paragraph" w:styleId="BalloonText">
    <w:name w:val="Balloon Text"/>
    <w:basedOn w:val="Normal"/>
    <w:link w:val="BalloonTextChar"/>
    <w:uiPriority w:val="99"/>
    <w:semiHidden/>
    <w:unhideWhenUsed/>
    <w:rsid w:val="00025A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AF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285</Words>
  <Characters>1631</Characters>
  <Application>Microsoft Office Word</Application>
  <DocSecurity>0</DocSecurity>
  <Lines>13</Lines>
  <Paragraphs>3</Paragraphs>
  <ScaleCrop>false</ScaleCrop>
  <Company/>
  <LinksUpToDate>false</LinksUpToDate>
  <CharactersWithSpaces>1913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Marketing Director</dc:creator>
  <cp:keywords/>
  <dc:description/>
  <cp:lastModifiedBy>Marketing Director</cp:lastModifiedBy>
  <cp:revision>9</cp:revision>
  <dcterms:created xsi:type="dcterms:W3CDTF">2022-08-10T15:22:00Z</dcterms:created>
  <dcterms:modified xsi:type="dcterms:W3CDTF">2022-08-11T20:33:00Z</dcterms:modified>
</cp:coreProperties>
</file>